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6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>
      <w:pPr>
        <w:jc w:val="center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2022年度校级课题拟立项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一览表</w:t>
      </w:r>
    </w:p>
    <w:tbl>
      <w:tblPr>
        <w:tblStyle w:val="4"/>
        <w:tblpPr w:leftFromText="180" w:rightFromText="180" w:vertAnchor="text" w:horzAnchor="page" w:tblpX="2022" w:tblpY="290"/>
        <w:tblOverlap w:val="never"/>
        <w:tblW w:w="938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6045"/>
        <w:gridCol w:w="1328"/>
        <w:gridCol w:w="13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项目类别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项目负责人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二胎家庭隔代养育的困境与支持研究——以福州市区3-6岁儿童为例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家庭教育立法背景下提升幼儿教师家庭教育指导能力的策略研究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阙南玉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现代职教视域下“3+2高本贯通”培养模式改革与重构研究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基于教师职业核心素养的新时代师范专业儿童文学教学研究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“专本贯通”人才培养的现状、困境、对策研究——以我校“3+2”专本贯通项目为例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张楚淇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NLP疗法对幼儿园女教师职业压力和心理健康影响的实证研究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接受美学视域下学前教育专业绘本讲述的研究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张玉玲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非遗视域下大漆变涂工艺与首饰镶嵌工艺的跨界探索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基于新修《体育法》的学校体育工作改革研究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黄鹏辉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新体育法推进高职院校体育工作制度的建设研究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课程思政背景下中华优秀文化融入大学英语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教学探究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周小湣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新时代大学生思想政治教育获得感提升研究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余惠婷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角色理论视域下高校教师课程思政角色定位与调适研究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徐晋华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幼小“双向衔接”视域下幼儿学习品质培养研究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基于UTAUT模型的幼儿教师远程培训在线交互设计研究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0-5岁儿童早期科学探究活动设计和开发研究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罗一然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传统文化视野下学前专业美术欣赏教学研究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李子筠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高职学生社会支持、生命意义感和心理健康的关系研究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“大思政课”视域下高职院校思政课建设研究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张丹凤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基于课程思政的高师音乐教学资源开发困境与出路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基于“产出导向”的线上线下混合式高校教学改革研究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陈树贞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Steam教育在线考试系统的研发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儿童有声读物语言传播艺术研究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黄幼萍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美育视阈下中华优秀传统文化在学前幼儿舞蹈创编课程的路径研究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基于“1+x”证书制度下高职院校学前教育专业学生职业生涯规划探析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“大思政课”视域下福建红色资源融入高校思政课的实践探索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陈香珠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cs="??_GB2312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6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职业本科教育推进路径及实施策略研究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林思涵</w:t>
            </w:r>
          </w:p>
        </w:tc>
      </w:tr>
    </w:tbl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>
      <w:pPr>
        <w:pStyle w:val="2"/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TMzNWQ5MDlmZGYxZTQ5ZGNmY2QwMmExNTAwZGEifQ=="/>
  </w:docVars>
  <w:rsids>
    <w:rsidRoot w:val="2CB31B43"/>
    <w:rsid w:val="01323CE1"/>
    <w:rsid w:val="11F1761D"/>
    <w:rsid w:val="170D201A"/>
    <w:rsid w:val="1A2677A8"/>
    <w:rsid w:val="1CE56F3E"/>
    <w:rsid w:val="27E86D24"/>
    <w:rsid w:val="28221B0A"/>
    <w:rsid w:val="2ADE61BC"/>
    <w:rsid w:val="2CB31B43"/>
    <w:rsid w:val="2D023258"/>
    <w:rsid w:val="2EBA6F40"/>
    <w:rsid w:val="31FB3AF8"/>
    <w:rsid w:val="326571C3"/>
    <w:rsid w:val="3C3C7B42"/>
    <w:rsid w:val="45444CD8"/>
    <w:rsid w:val="558931D2"/>
    <w:rsid w:val="56A21885"/>
    <w:rsid w:val="5DEA6552"/>
    <w:rsid w:val="5EF64B7B"/>
    <w:rsid w:val="607D37A6"/>
    <w:rsid w:val="673E5DAC"/>
    <w:rsid w:val="759C2B41"/>
    <w:rsid w:val="78686692"/>
    <w:rsid w:val="7DFA4230"/>
    <w:rsid w:val="7EB92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11"/>
    <w:basedOn w:val="5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856</Words>
  <Characters>897</Characters>
  <Lines>0</Lines>
  <Paragraphs>0</Paragraphs>
  <TotalTime>18</TotalTime>
  <ScaleCrop>false</ScaleCrop>
  <LinksUpToDate>false</LinksUpToDate>
  <CharactersWithSpaces>897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cinderella</cp:lastModifiedBy>
  <dcterms:modified xsi:type="dcterms:W3CDTF">2022-10-12T00:22:06Z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1526A2E9E4AF477AB21D1B35B766E239</vt:lpwstr>
  </property>
</Properties>
</file>